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42" w:rsidRDefault="00012C42">
      <w:pPr>
        <w:rPr>
          <w:rFonts w:ascii="Times New Roman" w:hAnsi="Times New Roman" w:cs="Times New Roman"/>
          <w:sz w:val="24"/>
          <w:szCs w:val="24"/>
        </w:rPr>
      </w:pPr>
    </w:p>
    <w:p w:rsidR="00012C42" w:rsidRPr="00012C42" w:rsidRDefault="00012C42" w:rsidP="00012C42">
      <w:pPr>
        <w:spacing w:after="0" w:line="240" w:lineRule="auto"/>
        <w:ind w:firstLine="64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12C42">
        <w:rPr>
          <w:rFonts w:ascii="Times New Roman" w:eastAsia="Times New Roman" w:hAnsi="Times New Roman" w:cs="Times New Roman"/>
          <w:b/>
          <w:sz w:val="28"/>
          <w:szCs w:val="20"/>
        </w:rPr>
        <w:t>Уважаемые коллеги!</w:t>
      </w:r>
    </w:p>
    <w:p w:rsidR="00012C42" w:rsidRPr="00012C42" w:rsidRDefault="00012C42" w:rsidP="00012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2C42" w:rsidRPr="00012C42" w:rsidRDefault="00012C42" w:rsidP="00012C42">
      <w:pPr>
        <w:jc w:val="both"/>
        <w:rPr>
          <w:rFonts w:ascii="Times New Roman" w:hAnsi="Times New Roman" w:cs="Times New Roman"/>
          <w:sz w:val="28"/>
          <w:szCs w:val="28"/>
        </w:rPr>
      </w:pP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Приглашаем вас принять участие в международной научной конференции </w:t>
      </w:r>
      <w:r w:rsidRPr="00012C42">
        <w:rPr>
          <w:rFonts w:ascii="Times New Roman" w:eastAsia="Times New Roman" w:hAnsi="Times New Roman" w:cs="Times New Roman"/>
          <w:b/>
          <w:iCs/>
          <w:spacing w:val="20"/>
          <w:sz w:val="28"/>
          <w:szCs w:val="28"/>
          <w:lang w:val="lv-LV"/>
        </w:rPr>
        <w:t xml:space="preserve"> </w:t>
      </w:r>
      <w:r w:rsidRPr="00012C42">
        <w:rPr>
          <w:rFonts w:ascii="Times New Roman" w:eastAsia="Times New Roman" w:hAnsi="Times New Roman" w:cs="Times New Roman"/>
          <w:b/>
          <w:iCs/>
          <w:spacing w:val="20"/>
          <w:sz w:val="28"/>
          <w:szCs w:val="28"/>
        </w:rPr>
        <w:t>«</w:t>
      </w:r>
      <w:r w:rsidRPr="00012C42">
        <w:rPr>
          <w:rFonts w:ascii="Times New Roman" w:hAnsi="Times New Roman" w:cs="Times New Roman"/>
          <w:b/>
          <w:sz w:val="28"/>
          <w:szCs w:val="28"/>
        </w:rPr>
        <w:t xml:space="preserve">Чтение – смотрение: </w:t>
      </w:r>
      <w:r w:rsidRPr="00012C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русская литература в инсценировках и экранизациях»</w:t>
      </w:r>
      <w:r w:rsidRPr="00012C42">
        <w:rPr>
          <w:rFonts w:ascii="Times New Roman" w:hAnsi="Times New Roman" w:cs="Times New Roman"/>
          <w:b/>
          <w:sz w:val="28"/>
          <w:szCs w:val="28"/>
        </w:rPr>
        <w:t>,</w:t>
      </w:r>
      <w:r w:rsidRPr="00012C42">
        <w:rPr>
          <w:rFonts w:ascii="Times New Roman" w:hAnsi="Times New Roman" w:cs="Times New Roman"/>
          <w:sz w:val="28"/>
          <w:szCs w:val="28"/>
        </w:rPr>
        <w:t xml:space="preserve"> </w:t>
      </w:r>
      <w:r w:rsidRPr="00012C42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которая пройдет </w:t>
      </w:r>
      <w:r w:rsidRPr="006A2915">
        <w:rPr>
          <w:rFonts w:ascii="Times New Roman" w:eastAsia="Times New Roman" w:hAnsi="Times New Roman" w:cs="Times New Roman"/>
          <w:b/>
          <w:iCs/>
          <w:spacing w:val="20"/>
          <w:sz w:val="28"/>
          <w:szCs w:val="28"/>
        </w:rPr>
        <w:t>20</w:t>
      </w:r>
      <w:r w:rsidRPr="00012C42">
        <w:rPr>
          <w:rFonts w:ascii="Times New Roman" w:eastAsia="Times New Roman" w:hAnsi="Times New Roman" w:cs="Times New Roman"/>
          <w:b/>
          <w:iCs/>
          <w:spacing w:val="20"/>
          <w:sz w:val="28"/>
          <w:szCs w:val="28"/>
        </w:rPr>
        <w:t xml:space="preserve"> –</w:t>
      </w:r>
      <w:r w:rsidR="006A2915" w:rsidRPr="006A2915">
        <w:rPr>
          <w:rFonts w:ascii="Times New Roman" w:eastAsia="Times New Roman" w:hAnsi="Times New Roman" w:cs="Times New Roman"/>
          <w:b/>
          <w:iCs/>
          <w:spacing w:val="20"/>
          <w:sz w:val="28"/>
          <w:szCs w:val="28"/>
        </w:rPr>
        <w:t xml:space="preserve"> </w:t>
      </w:r>
      <w:r w:rsidRPr="006A2915">
        <w:rPr>
          <w:rFonts w:ascii="Times New Roman" w:eastAsia="Times New Roman" w:hAnsi="Times New Roman" w:cs="Times New Roman"/>
          <w:b/>
          <w:iCs/>
          <w:spacing w:val="20"/>
          <w:sz w:val="28"/>
          <w:szCs w:val="28"/>
        </w:rPr>
        <w:t>21 февраля 2014</w:t>
      </w:r>
      <w:r w:rsidRPr="00012C42">
        <w:rPr>
          <w:rFonts w:ascii="Times New Roman" w:eastAsia="Times New Roman" w:hAnsi="Times New Roman" w:cs="Times New Roman"/>
          <w:b/>
          <w:iCs/>
          <w:spacing w:val="20"/>
          <w:sz w:val="28"/>
          <w:szCs w:val="28"/>
        </w:rPr>
        <w:t xml:space="preserve"> года</w:t>
      </w:r>
      <w:r w:rsidRPr="00012C42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 в Латвийском университете, на Отделении русистики и славистики факультета гуманитарных наук в рамках ежегодной </w:t>
      </w:r>
      <w:r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72-й </w:t>
      </w:r>
      <w:r w:rsidRPr="00012C42">
        <w:rPr>
          <w:rFonts w:ascii="Times New Roman" w:eastAsia="Times New Roman" w:hAnsi="Times New Roman" w:cs="Times New Roman"/>
          <w:iCs/>
          <w:spacing w:val="20"/>
          <w:sz w:val="28"/>
          <w:szCs w:val="28"/>
        </w:rPr>
        <w:t xml:space="preserve">конференции ЛУ. </w:t>
      </w:r>
      <w:r w:rsidRPr="00012C42">
        <w:rPr>
          <w:rFonts w:ascii="Times New Roman" w:eastAsia="Times New Roman" w:hAnsi="Times New Roman" w:cs="Times New Roman"/>
          <w:sz w:val="28"/>
          <w:szCs w:val="28"/>
        </w:rPr>
        <w:t>Конференция проводится совместно с кафедрой культурологии Санкт-Петербургского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университета и посвящена 130-летию со дня основания рижского Театра русской драмы им. М. Чехова.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центре предполагаемой научной дискуссии - </w:t>
      </w:r>
      <w:r w:rsidRPr="00012C42">
        <w:rPr>
          <w:rFonts w:ascii="Times New Roman" w:hAnsi="Times New Roman" w:cs="Times New Roman"/>
          <w:sz w:val="28"/>
          <w:szCs w:val="28"/>
        </w:rPr>
        <w:t xml:space="preserve">проблема интерпретации русской литературы в культуре </w:t>
      </w:r>
      <w:r w:rsidRPr="00012C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F0C2F">
        <w:rPr>
          <w:rFonts w:ascii="Times New Roman" w:hAnsi="Times New Roman" w:cs="Times New Roman"/>
          <w:sz w:val="28"/>
          <w:szCs w:val="28"/>
          <w:lang w:val="lv-LV"/>
        </w:rPr>
        <w:t>I</w:t>
      </w:r>
      <w:bookmarkStart w:id="0" w:name="_GoBack"/>
      <w:bookmarkEnd w:id="0"/>
      <w:r w:rsidRPr="00012C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12C42">
        <w:rPr>
          <w:rFonts w:ascii="Times New Roman" w:hAnsi="Times New Roman" w:cs="Times New Roman"/>
          <w:sz w:val="28"/>
          <w:szCs w:val="28"/>
        </w:rPr>
        <w:t xml:space="preserve"> – </w:t>
      </w:r>
      <w:r w:rsidRPr="00012C4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12C42">
        <w:rPr>
          <w:rFonts w:ascii="Times New Roman" w:hAnsi="Times New Roman" w:cs="Times New Roman"/>
          <w:sz w:val="28"/>
          <w:szCs w:val="28"/>
        </w:rPr>
        <w:t xml:space="preserve"> вв. на материале экранизаций и театральных инсценировок.</w:t>
      </w: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предлагаем обсудить следующие вопросы (или предложить свои аспекты обсуждаемой проблемы):</w:t>
      </w:r>
    </w:p>
    <w:p w:rsidR="00012C42" w:rsidRPr="00012C42" w:rsidRDefault="00306B7B" w:rsidP="00012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Рецепция: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универсальное</w:t>
      </w:r>
    </w:p>
    <w:p w:rsidR="00306B7B" w:rsidRPr="00012C42" w:rsidRDefault="00306B7B" w:rsidP="00306B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Трансляция вербального текста в визуальных искусствах</w:t>
      </w:r>
    </w:p>
    <w:p w:rsidR="00012C42" w:rsidRDefault="00AF4682" w:rsidP="00012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(писатель) и проблема со</w:t>
      </w:r>
      <w:r w:rsidR="00012C42" w:rsidRPr="00012C42">
        <w:rPr>
          <w:rFonts w:ascii="Times New Roman" w:hAnsi="Times New Roman" w:cs="Times New Roman"/>
          <w:sz w:val="28"/>
          <w:szCs w:val="28"/>
        </w:rPr>
        <w:t>авторства (режиссер)</w:t>
      </w:r>
    </w:p>
    <w:p w:rsidR="00012C42" w:rsidRPr="00012C42" w:rsidRDefault="00012C42" w:rsidP="00012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</w:t>
      </w:r>
      <w:r>
        <w:rPr>
          <w:rFonts w:ascii="Times New Roman" w:eastAsia="Times New Roman" w:hAnsi="Times New Roman" w:cs="Times New Roman"/>
          <w:sz w:val="28"/>
          <w:szCs w:val="28"/>
        </w:rPr>
        <w:t>рижского Театра русской драмы им. М. Чехова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Заявку на участие в конференции Вы можете прислать </w:t>
      </w:r>
      <w:r w:rsidRPr="00012C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15 </w:t>
      </w:r>
      <w:r w:rsidR="006A29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ноября </w:t>
      </w:r>
      <w:r w:rsidRPr="00012C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2014 года </w:t>
      </w: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по электронной почте: </w:t>
      </w:r>
      <w:hyperlink r:id="rId6" w:history="1">
        <w:r w:rsidRPr="00012C4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lv-LV"/>
          </w:rPr>
          <w:t>natalia.shrom@gmail.com</w:t>
        </w:r>
      </w:hyperlink>
      <w:r w:rsidRPr="00012C4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До 1 </w:t>
      </w:r>
      <w:r w:rsidR="006A2915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012C42">
        <w:rPr>
          <w:rFonts w:ascii="Times New Roman" w:eastAsia="Times New Roman" w:hAnsi="Times New Roman" w:cs="Times New Roman"/>
          <w:sz w:val="28"/>
          <w:szCs w:val="28"/>
        </w:rPr>
        <w:t>2014 года мы сообщим вам о включении вашего доклада в программу конференции.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C4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Рабочий язык конференции</w:t>
      </w: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F4682">
        <w:rPr>
          <w:rFonts w:ascii="Times New Roman" w:eastAsia="Times New Roman" w:hAnsi="Times New Roman" w:cs="Times New Roman"/>
          <w:sz w:val="28"/>
          <w:szCs w:val="28"/>
        </w:rPr>
        <w:t>русский,</w:t>
      </w:r>
      <w:r w:rsidR="00AF4682" w:rsidRPr="00AF4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682">
        <w:rPr>
          <w:rFonts w:ascii="Times New Roman" w:eastAsia="Times New Roman" w:hAnsi="Times New Roman" w:cs="Times New Roman"/>
          <w:sz w:val="28"/>
          <w:szCs w:val="28"/>
        </w:rPr>
        <w:t>латышский.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Материалы конференции будут опубликованы. 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915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взнос</w:t>
      </w:r>
      <w:r w:rsidRPr="00012C42">
        <w:rPr>
          <w:rFonts w:ascii="Times New Roman" w:eastAsia="Times New Roman" w:hAnsi="Times New Roman" w:cs="Times New Roman"/>
          <w:sz w:val="28"/>
          <w:szCs w:val="28"/>
        </w:rPr>
        <w:t xml:space="preserve"> – 30 евро. 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C42">
        <w:rPr>
          <w:rFonts w:ascii="Times New Roman" w:eastAsia="Times New Roman" w:hAnsi="Times New Roman" w:cs="Times New Roman"/>
          <w:sz w:val="28"/>
          <w:szCs w:val="28"/>
        </w:rPr>
        <w:t>Все расходы за счет участников конференции.</w:t>
      </w: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C42" w:rsidRPr="00012C42" w:rsidRDefault="00012C42" w:rsidP="00012C42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42">
        <w:rPr>
          <w:rFonts w:ascii="Times New Roman" w:eastAsia="Times New Roman" w:hAnsi="Times New Roman" w:cs="Times New Roman"/>
          <w:b/>
          <w:sz w:val="28"/>
          <w:szCs w:val="28"/>
        </w:rPr>
        <w:t>Оргкомитет</w:t>
      </w:r>
    </w:p>
    <w:p w:rsidR="00012C42" w:rsidRDefault="00012C42">
      <w:pPr>
        <w:rPr>
          <w:rFonts w:ascii="Times New Roman" w:hAnsi="Times New Roman" w:cs="Times New Roman"/>
          <w:sz w:val="24"/>
          <w:szCs w:val="24"/>
        </w:rPr>
      </w:pPr>
    </w:p>
    <w:p w:rsidR="00E30E6A" w:rsidRDefault="00E30E6A" w:rsidP="00012C42">
      <w:pPr>
        <w:rPr>
          <w:rFonts w:ascii="Times New Roman" w:hAnsi="Times New Roman" w:cs="Times New Roman"/>
          <w:sz w:val="24"/>
          <w:szCs w:val="24"/>
        </w:rPr>
      </w:pPr>
    </w:p>
    <w:p w:rsidR="00396718" w:rsidRDefault="00396718" w:rsidP="00012C42">
      <w:pPr>
        <w:rPr>
          <w:rFonts w:ascii="Times New Roman" w:hAnsi="Times New Roman" w:cs="Times New Roman"/>
          <w:sz w:val="24"/>
          <w:szCs w:val="24"/>
        </w:rPr>
      </w:pPr>
    </w:p>
    <w:p w:rsidR="00396718" w:rsidRDefault="00396718" w:rsidP="00012C42">
      <w:pPr>
        <w:rPr>
          <w:rFonts w:ascii="Times New Roman" w:hAnsi="Times New Roman" w:cs="Times New Roman"/>
          <w:sz w:val="24"/>
          <w:szCs w:val="24"/>
        </w:rPr>
      </w:pPr>
    </w:p>
    <w:p w:rsidR="00396718" w:rsidRPr="00396718" w:rsidRDefault="00396718" w:rsidP="0039671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396718">
        <w:rPr>
          <w:rFonts w:ascii="Times New Roman" w:eastAsia="Times New Roman" w:hAnsi="Times New Roman" w:cs="Times New Roman"/>
          <w:b/>
          <w:bCs/>
          <w:sz w:val="28"/>
          <w:szCs w:val="20"/>
        </w:rPr>
        <w:lastRenderedPageBreak/>
        <w:t>Латвийский университет</w:t>
      </w: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96718">
        <w:rPr>
          <w:rFonts w:ascii="Times New Roman" w:eastAsia="Times New Roman" w:hAnsi="Times New Roman" w:cs="Times New Roman"/>
          <w:b/>
          <w:sz w:val="28"/>
          <w:szCs w:val="24"/>
        </w:rPr>
        <w:t>Факультет гуманитарных наук</w:t>
      </w: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96718">
        <w:rPr>
          <w:rFonts w:ascii="Times New Roman" w:eastAsia="Times New Roman" w:hAnsi="Times New Roman" w:cs="Times New Roman"/>
          <w:b/>
          <w:sz w:val="28"/>
          <w:szCs w:val="24"/>
        </w:rPr>
        <w:t>Отделение русистики и славистики</w:t>
      </w:r>
    </w:p>
    <w:p w:rsidR="00396718" w:rsidRPr="00396718" w:rsidRDefault="00396718" w:rsidP="0039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  <w:lang w:val="lv-LV"/>
        </w:rPr>
      </w:pP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</w:pPr>
      <w:r w:rsidRPr="00396718"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  <w:t>Международная научная конференция</w:t>
      </w: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</w:pPr>
      <w:r w:rsidRPr="00396718"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  <w:lang w:val="lv-LV"/>
        </w:rPr>
        <w:t xml:space="preserve"> </w:t>
      </w:r>
      <w:r w:rsidRPr="00396718"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  <w:t>«</w:t>
      </w:r>
      <w:r w:rsidRPr="00012C42">
        <w:rPr>
          <w:rFonts w:ascii="Times New Roman" w:hAnsi="Times New Roman" w:cs="Times New Roman"/>
          <w:b/>
          <w:sz w:val="28"/>
          <w:szCs w:val="28"/>
        </w:rPr>
        <w:t xml:space="preserve">Чтение – смотрение: </w:t>
      </w:r>
      <w:r w:rsidRPr="00012C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русская литература в инсценировках и экранизациях</w:t>
      </w:r>
      <w:r w:rsidRPr="00396718"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  <w:t>»</w:t>
      </w: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96718"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  <w:t xml:space="preserve">Рига, </w:t>
      </w:r>
      <w:r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  <w:t>20 – 21 февраля 2014</w:t>
      </w:r>
      <w:r w:rsidRPr="00396718"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  <w:t xml:space="preserve"> года</w:t>
      </w: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39671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396718">
        <w:rPr>
          <w:rFonts w:ascii="Times New Roman" w:eastAsia="Times New Roman" w:hAnsi="Times New Roman" w:cs="Times New Roman"/>
          <w:b/>
          <w:i/>
          <w:sz w:val="28"/>
          <w:szCs w:val="24"/>
        </w:rPr>
        <w:t>Анкета участника</w:t>
      </w:r>
    </w:p>
    <w:p w:rsidR="00396718" w:rsidRPr="00396718" w:rsidRDefault="00396718" w:rsidP="0039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1204"/>
        <w:gridCol w:w="520"/>
        <w:gridCol w:w="260"/>
        <w:gridCol w:w="1840"/>
        <w:gridCol w:w="700"/>
        <w:gridCol w:w="140"/>
        <w:gridCol w:w="1540"/>
        <w:gridCol w:w="3360"/>
      </w:tblGrid>
      <w:tr w:rsidR="00396718" w:rsidRPr="00396718" w:rsidTr="00B32918"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 xml:space="preserve">Имя. </w:t>
            </w: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фамилия</w:t>
            </w:r>
          </w:p>
        </w:tc>
        <w:tc>
          <w:tcPr>
            <w:tcW w:w="78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4060" w:type="dxa"/>
            <w:gridSpan w:val="5"/>
            <w:tcBorders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Научная (академическая) степень</w:t>
            </w:r>
          </w:p>
        </w:tc>
        <w:tc>
          <w:tcPr>
            <w:tcW w:w="574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>Место работы. д</w:t>
            </w: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о</w:t>
            </w: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>лжность</w:t>
            </w: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Тема доклада</w:t>
            </w:r>
          </w:p>
        </w:tc>
        <w:tc>
          <w:tcPr>
            <w:tcW w:w="7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Краткая аннотация (около 500 знаков)</w:t>
            </w:r>
            <w:r w:rsidRPr="0039671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  <w:t xml:space="preserve"> 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96718" w:rsidRPr="00396718" w:rsidTr="00B32918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Адрес</w:t>
            </w:r>
          </w:p>
        </w:tc>
        <w:tc>
          <w:tcPr>
            <w:tcW w:w="8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Телефон</w:t>
            </w:r>
          </w:p>
        </w:tc>
        <w:tc>
          <w:tcPr>
            <w:tcW w:w="8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236" w:type="dxa"/>
            <w:tcBorders>
              <w:top w:val="nil"/>
              <w:lef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</w:p>
        </w:tc>
        <w:tc>
          <w:tcPr>
            <w:tcW w:w="9564" w:type="dxa"/>
            <w:gridSpan w:val="8"/>
            <w:tcBorders>
              <w:bottom w:val="single" w:sz="4" w:space="0" w:color="auto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Адрес электронной почты (указать обязательно)</w:t>
            </w: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 xml:space="preserve">:   </w:t>
            </w:r>
          </w:p>
        </w:tc>
      </w:tr>
      <w:tr w:rsidR="00396718" w:rsidRPr="00396718" w:rsidTr="00B32918">
        <w:trPr>
          <w:cantSplit/>
          <w:trHeight w:val="398"/>
        </w:trPr>
        <w:tc>
          <w:tcPr>
            <w:tcW w:w="4760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Нужна ли гостиница (указать дату приезда и отъезда)</w:t>
            </w:r>
            <w:r w:rsidRPr="00396718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</w:p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sym w:font="Wingdings" w:char="F0A8"/>
            </w: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t xml:space="preserve">   </w:t>
            </w:r>
            <w:r w:rsidRPr="00396718">
              <w:rPr>
                <w:rFonts w:ascii="Times New Roman" w:eastAsia="Times New Roman" w:hAnsi="Times New Roman" w:cs="Times New Roman"/>
                <w:sz w:val="24"/>
                <w:szCs w:val="20"/>
              </w:rPr>
              <w:t>нужна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rPr>
          <w:cantSplit/>
          <w:trHeight w:val="397"/>
        </w:trPr>
        <w:tc>
          <w:tcPr>
            <w:tcW w:w="4760" w:type="dxa"/>
            <w:gridSpan w:val="6"/>
            <w:vMerge/>
            <w:tcBorders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0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sym w:font="Wingdings" w:char="F0A8"/>
            </w: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t xml:space="preserve">   </w:t>
            </w:r>
            <w:r w:rsidRPr="00396718">
              <w:rPr>
                <w:rFonts w:ascii="Times New Roman" w:eastAsia="Times New Roman" w:hAnsi="Times New Roman" w:cs="Times New Roman"/>
                <w:sz w:val="24"/>
                <w:szCs w:val="20"/>
              </w:rPr>
              <w:t>не нужна</w:t>
            </w:r>
          </w:p>
        </w:tc>
      </w:tr>
    </w:tbl>
    <w:p w:rsidR="00396718" w:rsidRP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Анкету участника ждем до 15 ноября</w:t>
      </w:r>
      <w:r w:rsidRPr="003967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2013 года</w:t>
      </w:r>
      <w:r w:rsidRPr="003967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396718">
        <w:rPr>
          <w:rFonts w:ascii="Times New Roman" w:eastAsia="Times New Roman" w:hAnsi="Times New Roman" w:cs="Times New Roman"/>
          <w:bCs/>
          <w:iCs/>
          <w:sz w:val="24"/>
          <w:szCs w:val="24"/>
          <w:lang w:val="lv-LV"/>
        </w:rPr>
        <w:t>e</w:t>
      </w:r>
      <w:r w:rsidRPr="0039671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-mail: </w:t>
      </w:r>
      <w:hyperlink r:id="rId7" w:history="1">
        <w:r w:rsidRPr="0039671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lv-LV"/>
          </w:rPr>
          <w:t>natalia.shrom@gmail.com</w:t>
        </w:r>
      </w:hyperlink>
      <w:r w:rsidRPr="00396718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</w:p>
    <w:p w:rsid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6718" w:rsidRP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96718" w:rsidRP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</w:pPr>
      <w:r w:rsidRPr="00396718">
        <w:rPr>
          <w:rFonts w:ascii="Times New Roman" w:eastAsia="Times New Roman" w:hAnsi="Times New Roman" w:cs="Times New Roman"/>
          <w:b/>
          <w:bCs/>
          <w:sz w:val="28"/>
          <w:szCs w:val="24"/>
          <w:lang w:val="lv-LV"/>
        </w:rPr>
        <w:lastRenderedPageBreak/>
        <w:t>LATVIJAS UNIVERSITĀTE</w:t>
      </w:r>
    </w:p>
    <w:p w:rsidR="00396718" w:rsidRPr="00396718" w:rsidRDefault="00396718" w:rsidP="0039671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lv-LV"/>
        </w:rPr>
      </w:pPr>
      <w:r w:rsidRPr="00396718">
        <w:rPr>
          <w:rFonts w:ascii="Times New Roman" w:eastAsia="Times New Roman" w:hAnsi="Times New Roman" w:cs="Times New Roman"/>
          <w:b/>
          <w:bCs/>
          <w:sz w:val="28"/>
          <w:szCs w:val="20"/>
          <w:lang w:val="lv-LV"/>
        </w:rPr>
        <w:t xml:space="preserve"> HUMANITĀRO ZINATŅU FAKULTĀTE</w:t>
      </w:r>
    </w:p>
    <w:p w:rsidR="00396718" w:rsidRPr="00396718" w:rsidRDefault="00396718" w:rsidP="0039671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0"/>
          <w:lang w:val="lv-LV"/>
        </w:rPr>
      </w:pPr>
      <w:r w:rsidRPr="00396718">
        <w:rPr>
          <w:rFonts w:ascii="Times New Roman" w:eastAsia="Times New Roman" w:hAnsi="Times New Roman" w:cs="Times New Roman"/>
          <w:b/>
          <w:bCs/>
          <w:sz w:val="28"/>
          <w:szCs w:val="20"/>
          <w:lang w:val="lv-LV"/>
        </w:rPr>
        <w:t xml:space="preserve">RUSISTIKAS UN </w:t>
      </w:r>
      <w:r w:rsidRPr="00396718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SLĀVISIKAS  NODAĻA</w:t>
      </w:r>
    </w:p>
    <w:p w:rsidR="00396718" w:rsidRPr="00396718" w:rsidRDefault="00396718" w:rsidP="0039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  <w:lang w:val="lv-LV"/>
        </w:rPr>
      </w:pP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  <w:lang w:val="lv-LV"/>
        </w:rPr>
      </w:pPr>
      <w:r w:rsidRPr="00396718"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  <w:lang w:val="lv-LV"/>
        </w:rPr>
        <w:t>Starptautiskā zinātniskā konference</w:t>
      </w:r>
    </w:p>
    <w:p w:rsid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20"/>
          <w:sz w:val="24"/>
          <w:szCs w:val="24"/>
        </w:rPr>
      </w:pP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9671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Rīgā,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9671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. gada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39671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.-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39671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 februārī.</w:t>
      </w: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:rsidR="00396718" w:rsidRPr="00396718" w:rsidRDefault="00396718" w:rsidP="003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lv-LV"/>
        </w:rPr>
      </w:pPr>
      <w:r w:rsidRPr="0039671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396718">
        <w:rPr>
          <w:rFonts w:ascii="Times New Roman" w:eastAsia="Times New Roman" w:hAnsi="Times New Roman" w:cs="Times New Roman"/>
          <w:b/>
          <w:i/>
          <w:sz w:val="28"/>
          <w:szCs w:val="24"/>
          <w:lang w:val="lv-LV"/>
        </w:rPr>
        <w:t>DALĪBNIEKA ANKETA</w:t>
      </w:r>
    </w:p>
    <w:p w:rsidR="00396718" w:rsidRPr="00396718" w:rsidRDefault="00396718" w:rsidP="0039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"/>
        <w:gridCol w:w="173"/>
        <w:gridCol w:w="840"/>
        <w:gridCol w:w="260"/>
        <w:gridCol w:w="1840"/>
        <w:gridCol w:w="700"/>
        <w:gridCol w:w="140"/>
        <w:gridCol w:w="1540"/>
        <w:gridCol w:w="3360"/>
      </w:tblGrid>
      <w:tr w:rsidR="00396718" w:rsidRPr="00396718" w:rsidTr="00B32918"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>Vārds, uzvārds</w:t>
            </w:r>
          </w:p>
        </w:tc>
        <w:tc>
          <w:tcPr>
            <w:tcW w:w="78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</w:p>
        </w:tc>
        <w:tc>
          <w:tcPr>
            <w:tcW w:w="5740" w:type="dxa"/>
            <w:gridSpan w:val="4"/>
            <w:tcBorders>
              <w:top w:val="nil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4060" w:type="dxa"/>
            <w:gridSpan w:val="5"/>
            <w:tcBorders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>Zinātniskais (akadēmiskais) grāds</w:t>
            </w:r>
          </w:p>
        </w:tc>
        <w:tc>
          <w:tcPr>
            <w:tcW w:w="574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2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>Darba vieta, amats</w:t>
            </w: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1960" w:type="dxa"/>
            <w:gridSpan w:val="3"/>
            <w:tcBorders>
              <w:top w:val="nil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>Referāta temats</w:t>
            </w:r>
          </w:p>
        </w:tc>
        <w:tc>
          <w:tcPr>
            <w:tcW w:w="7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  <w:t>Īsa referāta anotācija (apmēram 500 zīmes)</w:t>
            </w:r>
          </w:p>
        </w:tc>
        <w:tc>
          <w:tcPr>
            <w:tcW w:w="49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80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>Adrese</w:t>
            </w:r>
            <w:r w:rsidRPr="00396718"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  <w:t>:</w:t>
            </w:r>
          </w:p>
        </w:tc>
        <w:tc>
          <w:tcPr>
            <w:tcW w:w="86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  <w:t>Tālruņi:</w:t>
            </w:r>
          </w:p>
        </w:tc>
        <w:tc>
          <w:tcPr>
            <w:tcW w:w="86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c>
          <w:tcPr>
            <w:tcW w:w="947" w:type="dxa"/>
            <w:tcBorders>
              <w:top w:val="nil"/>
              <w:lef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</w:p>
        </w:tc>
        <w:tc>
          <w:tcPr>
            <w:tcW w:w="8853" w:type="dxa"/>
            <w:gridSpan w:val="8"/>
            <w:tcBorders>
              <w:bottom w:val="single" w:sz="4" w:space="0" w:color="auto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 xml:space="preserve">Elektroniskais pasts </w:t>
            </w: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t>(jānorāda obligāti)</w:t>
            </w: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v-LV"/>
              </w:rPr>
              <w:t xml:space="preserve">:   </w:t>
            </w:r>
          </w:p>
        </w:tc>
      </w:tr>
      <w:tr w:rsidR="00396718" w:rsidRPr="00396718" w:rsidTr="00B32918">
        <w:trPr>
          <w:cantSplit/>
          <w:trHeight w:val="398"/>
        </w:trPr>
        <w:tc>
          <w:tcPr>
            <w:tcW w:w="4760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Vai vajadzīga vieta viesnīcā </w:t>
            </w:r>
          </w:p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(norādīt iebraukšanas un izbraukšanas datumu)</w:t>
            </w:r>
          </w:p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sym w:font="Wingdings" w:char="F0A8"/>
            </w: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t xml:space="preserve">   </w:t>
            </w:r>
            <w:r w:rsidRPr="00396718"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  <w:t>ir vajadzīga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</w:pPr>
          </w:p>
        </w:tc>
      </w:tr>
      <w:tr w:rsidR="00396718" w:rsidRPr="00396718" w:rsidTr="00B32918">
        <w:trPr>
          <w:cantSplit/>
          <w:trHeight w:val="397"/>
        </w:trPr>
        <w:tc>
          <w:tcPr>
            <w:tcW w:w="4760" w:type="dxa"/>
            <w:gridSpan w:val="6"/>
            <w:vMerge/>
            <w:tcBorders>
              <w:left w:val="nil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04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96718" w:rsidRPr="00396718" w:rsidRDefault="00396718" w:rsidP="00396718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</w:pP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sym w:font="Wingdings" w:char="F0A8"/>
            </w:r>
            <w:r w:rsidRPr="0039671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v-LV"/>
              </w:rPr>
              <w:t xml:space="preserve">   </w:t>
            </w:r>
            <w:r w:rsidRPr="00396718">
              <w:rPr>
                <w:rFonts w:ascii="Times New Roman" w:eastAsia="Times New Roman" w:hAnsi="Times New Roman" w:cs="Times New Roman"/>
                <w:sz w:val="24"/>
                <w:szCs w:val="20"/>
                <w:lang w:val="lv-LV"/>
              </w:rPr>
              <w:t>nav vajadzīga</w:t>
            </w:r>
          </w:p>
        </w:tc>
      </w:tr>
    </w:tbl>
    <w:p w:rsidR="00396718" w:rsidRPr="00396718" w:rsidRDefault="00396718" w:rsidP="00396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718" w:rsidRPr="00396718" w:rsidRDefault="00396718" w:rsidP="00396718">
      <w:pPr>
        <w:spacing w:after="0" w:line="240" w:lineRule="auto"/>
        <w:ind w:left="-540" w:right="-1080"/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</w:pPr>
      <w:r w:rsidRPr="00396718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 xml:space="preserve">       </w:t>
      </w:r>
      <w:r w:rsidRPr="00396718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Dalībnieka anketu gaidām līdz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 2013. gada  1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>. novemb</w:t>
      </w:r>
      <w:r w:rsidRPr="00396718">
        <w:rPr>
          <w:rFonts w:ascii="Times New Roman" w:eastAsia="Times New Roman" w:hAnsi="Times New Roman" w:cs="Times New Roman"/>
          <w:b/>
          <w:iCs/>
          <w:sz w:val="24"/>
          <w:szCs w:val="24"/>
          <w:lang w:val="lv-LV"/>
        </w:rPr>
        <w:t xml:space="preserve">rim. - </w:t>
      </w:r>
      <w:r w:rsidRPr="003967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v-LV"/>
        </w:rPr>
        <w:t>e</w:t>
      </w:r>
      <w:r w:rsidRPr="0039671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-mail:</w:t>
      </w:r>
      <w:r w:rsidRPr="0039671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8" w:history="1">
        <w:r w:rsidRPr="0039671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lv-LV"/>
          </w:rPr>
          <w:t>natalia.shrom@gmail.com</w:t>
        </w:r>
      </w:hyperlink>
      <w:r w:rsidRPr="0039671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:rsidR="00396718" w:rsidRPr="00396718" w:rsidRDefault="00396718" w:rsidP="00396718">
      <w:pPr>
        <w:tabs>
          <w:tab w:val="left" w:pos="8460"/>
        </w:tabs>
        <w:spacing w:after="120" w:line="240" w:lineRule="auto"/>
        <w:ind w:firstLine="1120"/>
        <w:rPr>
          <w:rFonts w:ascii="Times New Roman" w:eastAsia="Times New Roman" w:hAnsi="Times New Roman" w:cs="Times New Roman"/>
          <w:sz w:val="24"/>
          <w:szCs w:val="24"/>
        </w:rPr>
      </w:pPr>
      <w:r w:rsidRPr="0039671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:rsidR="00396718" w:rsidRPr="00012C42" w:rsidRDefault="00396718" w:rsidP="00012C42">
      <w:pPr>
        <w:rPr>
          <w:rFonts w:ascii="Times New Roman" w:hAnsi="Times New Roman" w:cs="Times New Roman"/>
          <w:sz w:val="24"/>
          <w:szCs w:val="24"/>
        </w:rPr>
      </w:pPr>
    </w:p>
    <w:sectPr w:rsidR="00396718" w:rsidRPr="0001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5E10"/>
    <w:multiLevelType w:val="hybridMultilevel"/>
    <w:tmpl w:val="8D92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A19EA"/>
    <w:multiLevelType w:val="hybridMultilevel"/>
    <w:tmpl w:val="DB3C402C"/>
    <w:lvl w:ilvl="0" w:tplc="040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6A"/>
    <w:rsid w:val="00012C42"/>
    <w:rsid w:val="00306B7B"/>
    <w:rsid w:val="00396718"/>
    <w:rsid w:val="005F0C2F"/>
    <w:rsid w:val="006A2915"/>
    <w:rsid w:val="009730D6"/>
    <w:rsid w:val="00AF4682"/>
    <w:rsid w:val="00D7005B"/>
    <w:rsid w:val="00E3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hrom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lia.shr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hrom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2013-10-19T15:42:00Z</dcterms:created>
  <dcterms:modified xsi:type="dcterms:W3CDTF">2013-10-20T10:40:00Z</dcterms:modified>
</cp:coreProperties>
</file>